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1045D" w14:textId="5FF278A6" w:rsidR="00027D9B" w:rsidRDefault="00101EAD" w:rsidP="00027D9B">
      <w:pPr>
        <w:jc w:val="both"/>
      </w:pPr>
      <w:r>
        <w:pict w14:anchorId="4F5E81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5pt;height:62.1pt">
            <v:imagedata r:id="rId5" o:title="FERS_RP_UE_CMYK"/>
          </v:shape>
        </w:pict>
      </w:r>
    </w:p>
    <w:p w14:paraId="6B0EB9C4" w14:textId="7A85812D" w:rsidR="00B83FF9" w:rsidRDefault="00B83FF9" w:rsidP="00461FA5">
      <w:pPr>
        <w:jc w:val="center"/>
        <w:rPr>
          <w:rFonts w:cstheme="minorHAnsi"/>
          <w:b/>
          <w:i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79C91C7" wp14:editId="4C9168CB">
            <wp:extent cx="514350" cy="514350"/>
            <wp:effectExtent l="0" t="0" r="0" b="0"/>
            <wp:docPr id="1" name="Obraz 1" descr="Międzynarodowy Konkurs Kangur Matematyczny 2022 rozstrzygnię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ędzynarodowy Konkurs Kangur Matematyczny 2022 rozstrzygnięt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5EA41" w14:textId="0C5BF3BE" w:rsidR="00027D9B" w:rsidRDefault="00C04A77" w:rsidP="00461FA5">
      <w:pPr>
        <w:jc w:val="center"/>
        <w:rPr>
          <w:rFonts w:cstheme="minorHAnsi"/>
          <w:b/>
          <w:i/>
          <w:sz w:val="28"/>
          <w:szCs w:val="28"/>
        </w:rPr>
      </w:pPr>
      <w:r w:rsidRPr="00F67196">
        <w:rPr>
          <w:rFonts w:cstheme="minorHAnsi"/>
          <w:b/>
          <w:i/>
          <w:sz w:val="28"/>
          <w:szCs w:val="28"/>
        </w:rPr>
        <w:t>ZESPÓŁ SZKÓŁ EKONOMICZNYCH W MIŃSKU MAZOWIECKIM</w:t>
      </w:r>
    </w:p>
    <w:p w14:paraId="75E192FE" w14:textId="77777777" w:rsidR="00461FA5" w:rsidRPr="00027D9B" w:rsidRDefault="00461FA5" w:rsidP="00461FA5">
      <w:pPr>
        <w:jc w:val="center"/>
        <w:rPr>
          <w:b/>
        </w:rPr>
      </w:pPr>
    </w:p>
    <w:p w14:paraId="24C89230" w14:textId="77777777" w:rsidR="00027D9B" w:rsidRPr="00027D9B" w:rsidRDefault="00027D9B" w:rsidP="00D97C86">
      <w:pPr>
        <w:spacing w:after="0" w:line="360" w:lineRule="auto"/>
        <w:jc w:val="center"/>
        <w:rPr>
          <w:b/>
          <w:sz w:val="28"/>
          <w:szCs w:val="28"/>
        </w:rPr>
      </w:pPr>
      <w:r w:rsidRPr="00027D9B">
        <w:rPr>
          <w:b/>
          <w:sz w:val="28"/>
          <w:szCs w:val="28"/>
        </w:rPr>
        <w:t>REGULAMIN REKRUTACJI I UCZESTNICTWA W PROJEKCIE</w:t>
      </w:r>
    </w:p>
    <w:p w14:paraId="497D8D8F" w14:textId="118EAC60" w:rsidR="00B83FF9" w:rsidRPr="00B83FF9" w:rsidRDefault="00D97C86" w:rsidP="00D97C86">
      <w:pPr>
        <w:spacing w:after="0" w:line="360" w:lineRule="auto"/>
        <w:jc w:val="center"/>
        <w:rPr>
          <w:b/>
          <w:sz w:val="24"/>
          <w:szCs w:val="24"/>
        </w:rPr>
      </w:pPr>
      <w:r w:rsidRPr="00A933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„Międzynarodowy rynek pracy - lepszy start w zawodową przyszłość”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B83FF9" w:rsidRPr="00B83FF9">
        <w:rPr>
          <w:b/>
          <w:sz w:val="24"/>
          <w:szCs w:val="24"/>
        </w:rPr>
        <w:t>w Zespole Szkół Ekonomicznych w Mińsku Mazowieckim</w:t>
      </w:r>
    </w:p>
    <w:p w14:paraId="70AC7732" w14:textId="77777777" w:rsidR="00027D9B" w:rsidRPr="008D08F8" w:rsidRDefault="00027D9B" w:rsidP="008D08F8">
      <w:pPr>
        <w:jc w:val="center"/>
        <w:rPr>
          <w:b/>
          <w:bCs/>
        </w:rPr>
      </w:pPr>
    </w:p>
    <w:p w14:paraId="2365A79C" w14:textId="77777777" w:rsidR="00027D9B" w:rsidRPr="008D08F8" w:rsidRDefault="00027D9B" w:rsidP="008D08F8">
      <w:pPr>
        <w:jc w:val="center"/>
        <w:rPr>
          <w:rFonts w:cstheme="minorHAnsi"/>
          <w:b/>
          <w:bCs/>
        </w:rPr>
      </w:pPr>
      <w:r w:rsidRPr="008D08F8">
        <w:rPr>
          <w:rFonts w:cstheme="minorHAnsi"/>
          <w:b/>
          <w:bCs/>
        </w:rPr>
        <w:t>§ 1</w:t>
      </w:r>
    </w:p>
    <w:p w14:paraId="0DDBDBA0" w14:textId="77777777" w:rsidR="00027D9B" w:rsidRPr="00B72FA6" w:rsidRDefault="00027D9B" w:rsidP="008D08F8">
      <w:pPr>
        <w:jc w:val="center"/>
        <w:rPr>
          <w:rFonts w:cstheme="minorHAnsi"/>
          <w:b/>
          <w:bCs/>
        </w:rPr>
      </w:pPr>
      <w:r w:rsidRPr="00B72FA6">
        <w:rPr>
          <w:rFonts w:cstheme="minorHAnsi"/>
          <w:b/>
          <w:bCs/>
        </w:rPr>
        <w:t>Informacje o projekcie</w:t>
      </w:r>
    </w:p>
    <w:p w14:paraId="691B5EC1" w14:textId="04BA0B61" w:rsidR="0078496A" w:rsidRPr="00B72FA6" w:rsidRDefault="00027D9B" w:rsidP="00D97C86">
      <w:pPr>
        <w:spacing w:after="200" w:line="276" w:lineRule="auto"/>
        <w:jc w:val="both"/>
        <w:rPr>
          <w:rFonts w:cstheme="minorHAnsi"/>
        </w:rPr>
      </w:pPr>
      <w:r w:rsidRPr="00B72FA6">
        <w:rPr>
          <w:rFonts w:cstheme="minorHAnsi"/>
        </w:rPr>
        <w:t xml:space="preserve">Projekt </w:t>
      </w:r>
      <w:r w:rsidR="00D97C86" w:rsidRPr="00A93315">
        <w:rPr>
          <w:rFonts w:eastAsia="Times New Roman" w:cstheme="minorHAnsi"/>
          <w:lang w:eastAsia="pl-PL"/>
        </w:rPr>
        <w:t xml:space="preserve">„Międzynarodowy rynek pracy - lepszy start w zawodową </w:t>
      </w:r>
      <w:r w:rsidR="00D97C86" w:rsidRPr="00B72FA6">
        <w:rPr>
          <w:rFonts w:eastAsia="Times New Roman" w:cstheme="minorHAnsi"/>
          <w:lang w:eastAsia="pl-PL"/>
        </w:rPr>
        <w:t>przyszłość”</w:t>
      </w:r>
      <w:r w:rsidR="00D97C86" w:rsidRPr="00B72FA6">
        <w:rPr>
          <w:rFonts w:eastAsia="Times New Roman" w:cstheme="minorHAnsi"/>
          <w:b/>
          <w:bCs/>
          <w:lang w:eastAsia="pl-PL"/>
        </w:rPr>
        <w:t xml:space="preserve"> </w:t>
      </w:r>
      <w:r w:rsidR="00D97C86" w:rsidRPr="00B72FA6">
        <w:rPr>
          <w:rFonts w:cstheme="minorHAnsi"/>
        </w:rPr>
        <w:t>realizowany</w:t>
      </w:r>
      <w:r w:rsidRPr="00B72FA6">
        <w:rPr>
          <w:rFonts w:cstheme="minorHAnsi"/>
        </w:rPr>
        <w:t xml:space="preserve"> </w:t>
      </w:r>
      <w:r w:rsidR="00D97C86" w:rsidRPr="00B72FA6">
        <w:rPr>
          <w:rFonts w:cstheme="minorHAnsi"/>
        </w:rPr>
        <w:t xml:space="preserve">w ramach programu </w:t>
      </w:r>
      <w:r w:rsidRPr="00B72FA6">
        <w:rPr>
          <w:rFonts w:cstheme="minorHAnsi"/>
        </w:rPr>
        <w:t xml:space="preserve">FUNDUSZE EUROPEJSKIE DLA ROZWOJU SPOŁECZNEGO 2021-2027 współfinansowanego </w:t>
      </w:r>
      <w:r w:rsidR="00922315">
        <w:rPr>
          <w:rFonts w:cstheme="minorHAnsi"/>
        </w:rPr>
        <w:br/>
      </w:r>
      <w:r w:rsidRPr="00B72FA6">
        <w:rPr>
          <w:rFonts w:cstheme="minorHAnsi"/>
        </w:rPr>
        <w:t xml:space="preserve">z Europejskiego Funduszu Społecznego Plus </w:t>
      </w:r>
      <w:r w:rsidR="00D97C86" w:rsidRPr="00B72FA6">
        <w:rPr>
          <w:rFonts w:cstheme="minorHAnsi"/>
        </w:rPr>
        <w:t>w ramach programu</w:t>
      </w:r>
      <w:r w:rsidR="0068441D" w:rsidRPr="00B72FA6">
        <w:rPr>
          <w:rFonts w:cstheme="minorHAnsi"/>
        </w:rPr>
        <w:t xml:space="preserve"> FUNDUSZE EUROPEJSKIE DLA ROZWOJU SPOŁECZNEGO 2021-2027</w:t>
      </w:r>
      <w:r w:rsidR="0078496A" w:rsidRPr="00B72FA6">
        <w:rPr>
          <w:rFonts w:cstheme="minorHAnsi"/>
        </w:rPr>
        <w:t>.</w:t>
      </w:r>
    </w:p>
    <w:p w14:paraId="46853555" w14:textId="64B40471" w:rsidR="00027D9B" w:rsidRPr="00B72FA6" w:rsidRDefault="0068441D" w:rsidP="00D97C86">
      <w:pPr>
        <w:spacing w:after="200" w:line="276" w:lineRule="auto"/>
        <w:jc w:val="both"/>
        <w:rPr>
          <w:rFonts w:cstheme="minorHAnsi"/>
        </w:rPr>
      </w:pPr>
      <w:r w:rsidRPr="00B72FA6">
        <w:rPr>
          <w:rFonts w:cstheme="minorHAnsi"/>
          <w:b/>
          <w:bCs/>
        </w:rPr>
        <w:t>NUMER UMOWY</w:t>
      </w:r>
      <w:r w:rsidRPr="00B72FA6">
        <w:rPr>
          <w:rFonts w:cstheme="minorHAnsi"/>
        </w:rPr>
        <w:t xml:space="preserve"> - </w:t>
      </w:r>
      <w:r w:rsidR="00D97C86" w:rsidRPr="00A93315">
        <w:rPr>
          <w:rFonts w:eastAsia="Times New Roman" w:cstheme="minorHAnsi"/>
          <w:lang w:eastAsia="pl-PL"/>
        </w:rPr>
        <w:t>2024-1-PL01-KA122-VET-000232263</w:t>
      </w:r>
    </w:p>
    <w:p w14:paraId="7F5BDE29" w14:textId="705ADDF6" w:rsidR="00027D9B" w:rsidRPr="00B72FA6" w:rsidRDefault="00027D9B" w:rsidP="00D97C86">
      <w:pPr>
        <w:jc w:val="both"/>
      </w:pPr>
      <w:r w:rsidRPr="00B72FA6">
        <w:rPr>
          <w:b/>
          <w:bCs/>
        </w:rPr>
        <w:t>Okres realizacji projektu:</w:t>
      </w:r>
      <w:r w:rsidRPr="00B72FA6">
        <w:t xml:space="preserve"> </w:t>
      </w:r>
      <w:r w:rsidR="0068441D" w:rsidRPr="00B72FA6">
        <w:t>31</w:t>
      </w:r>
      <w:r w:rsidRPr="00B72FA6">
        <w:t xml:space="preserve"> </w:t>
      </w:r>
      <w:r w:rsidR="0068441D" w:rsidRPr="00B72FA6">
        <w:t>grudnia</w:t>
      </w:r>
      <w:r w:rsidRPr="00B72FA6">
        <w:t xml:space="preserve"> 202</w:t>
      </w:r>
      <w:r w:rsidR="00D97C86" w:rsidRPr="00B72FA6">
        <w:t>4</w:t>
      </w:r>
      <w:r w:rsidRPr="00B72FA6">
        <w:t xml:space="preserve"> roku – </w:t>
      </w:r>
      <w:r w:rsidR="00D97C86" w:rsidRPr="00B72FA6">
        <w:t>29 czerwca</w:t>
      </w:r>
      <w:r w:rsidRPr="00B72FA6">
        <w:t xml:space="preserve"> 202</w:t>
      </w:r>
      <w:r w:rsidR="00D97C86" w:rsidRPr="00B72FA6">
        <w:t>6</w:t>
      </w:r>
      <w:r w:rsidRPr="00B72FA6">
        <w:t xml:space="preserve"> roku.</w:t>
      </w:r>
    </w:p>
    <w:p w14:paraId="0266B466" w14:textId="77777777" w:rsidR="00027D9B" w:rsidRPr="0078496A" w:rsidRDefault="00027D9B" w:rsidP="008D08F8">
      <w:pPr>
        <w:jc w:val="center"/>
        <w:rPr>
          <w:b/>
          <w:bCs/>
        </w:rPr>
      </w:pPr>
      <w:r w:rsidRPr="0078496A">
        <w:rPr>
          <w:b/>
          <w:bCs/>
        </w:rPr>
        <w:t>§ 2</w:t>
      </w:r>
    </w:p>
    <w:p w14:paraId="392356F1" w14:textId="77777777" w:rsidR="00027D9B" w:rsidRPr="0078496A" w:rsidRDefault="00027D9B" w:rsidP="00B72FA6">
      <w:pPr>
        <w:spacing w:line="360" w:lineRule="auto"/>
        <w:jc w:val="center"/>
        <w:rPr>
          <w:b/>
          <w:bCs/>
        </w:rPr>
      </w:pPr>
      <w:r w:rsidRPr="0078496A">
        <w:rPr>
          <w:b/>
          <w:bCs/>
        </w:rPr>
        <w:t>Cele projektu</w:t>
      </w:r>
    </w:p>
    <w:p w14:paraId="1BCB23A3" w14:textId="77777777" w:rsidR="00027D9B" w:rsidRDefault="00027D9B" w:rsidP="00B72FA6">
      <w:pPr>
        <w:spacing w:after="0" w:line="360" w:lineRule="auto"/>
        <w:jc w:val="both"/>
      </w:pPr>
      <w:r>
        <w:t>1.</w:t>
      </w:r>
      <w:r>
        <w:tab/>
        <w:t>Pogłębianie umiejętności posługiwania się językiem obcym.</w:t>
      </w:r>
    </w:p>
    <w:p w14:paraId="5B22E4A7" w14:textId="66BCCA66" w:rsidR="00027D9B" w:rsidRDefault="00027D9B" w:rsidP="00B72FA6">
      <w:pPr>
        <w:spacing w:after="0" w:line="360" w:lineRule="auto"/>
        <w:ind w:left="705" w:hanging="705"/>
        <w:jc w:val="both"/>
      </w:pPr>
      <w:r>
        <w:t>2.</w:t>
      </w:r>
      <w:r>
        <w:tab/>
        <w:t>Umożliwienie zdobycia doświadczenia zawodowego uczniom w konkretnych zdobywanych zawodach na rynku UE</w:t>
      </w:r>
      <w:r w:rsidR="00B72FA6">
        <w:t>.</w:t>
      </w:r>
    </w:p>
    <w:p w14:paraId="64AABC99" w14:textId="73ADA20A" w:rsidR="00027D9B" w:rsidRDefault="00027D9B" w:rsidP="00B72FA6">
      <w:pPr>
        <w:spacing w:after="0" w:line="360" w:lineRule="auto"/>
        <w:jc w:val="both"/>
      </w:pPr>
      <w:r>
        <w:t>3.</w:t>
      </w:r>
      <w:r>
        <w:tab/>
        <w:t>Zwiększenie mobilności uczestników</w:t>
      </w:r>
      <w:r w:rsidR="00B72FA6">
        <w:t>.</w:t>
      </w:r>
    </w:p>
    <w:p w14:paraId="23D2ED23" w14:textId="672E448E" w:rsidR="00027D9B" w:rsidRDefault="00027D9B" w:rsidP="00B72FA6">
      <w:pPr>
        <w:spacing w:after="0" w:line="360" w:lineRule="auto"/>
        <w:jc w:val="both"/>
      </w:pPr>
      <w:r>
        <w:t>4.</w:t>
      </w:r>
      <w:r>
        <w:tab/>
        <w:t>Nauka pracy w grupie, podniesienie kompetencji społecznych zgodnie z kierunkami kształcenia</w:t>
      </w:r>
      <w:r w:rsidR="00B72FA6">
        <w:t>.</w:t>
      </w:r>
    </w:p>
    <w:p w14:paraId="6DE02809" w14:textId="05DC10FA" w:rsidR="00027D9B" w:rsidRPr="0078496A" w:rsidRDefault="00027D9B" w:rsidP="00B72FA6">
      <w:pPr>
        <w:spacing w:after="0" w:line="360" w:lineRule="auto"/>
        <w:jc w:val="center"/>
        <w:rPr>
          <w:b/>
          <w:bCs/>
        </w:rPr>
      </w:pPr>
      <w:r w:rsidRPr="0078496A">
        <w:rPr>
          <w:b/>
          <w:bCs/>
        </w:rPr>
        <w:t>§ 3</w:t>
      </w:r>
    </w:p>
    <w:p w14:paraId="4B6CD6AF" w14:textId="77777777" w:rsidR="00027D9B" w:rsidRPr="0078496A" w:rsidRDefault="00027D9B" w:rsidP="00B72FA6">
      <w:pPr>
        <w:spacing w:line="360" w:lineRule="auto"/>
        <w:jc w:val="center"/>
        <w:rPr>
          <w:b/>
          <w:bCs/>
        </w:rPr>
      </w:pPr>
      <w:r w:rsidRPr="0078496A">
        <w:rPr>
          <w:b/>
          <w:bCs/>
        </w:rPr>
        <w:t>Zakres i formy wsparcia</w:t>
      </w:r>
    </w:p>
    <w:p w14:paraId="2974C354" w14:textId="77777777" w:rsidR="00027D9B" w:rsidRDefault="00027D9B" w:rsidP="00B72FA6">
      <w:pPr>
        <w:spacing w:after="0" w:line="360" w:lineRule="auto"/>
        <w:jc w:val="both"/>
      </w:pPr>
      <w:r>
        <w:t>Dla uczniów zakwalifikowanych do udziału w projekcie zaplanowano:</w:t>
      </w:r>
    </w:p>
    <w:p w14:paraId="7F76397D" w14:textId="77777777" w:rsidR="00B83FF9" w:rsidRDefault="00B83FF9" w:rsidP="00B72FA6">
      <w:pPr>
        <w:spacing w:after="0" w:line="360" w:lineRule="auto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016E0400" wp14:editId="749C15B7">
            <wp:extent cx="5760720" cy="789940"/>
            <wp:effectExtent l="0" t="0" r="0" b="0"/>
            <wp:docPr id="3" name="Obraz 3" descr="FERS_RP_U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RS_RP_UE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5C917" w14:textId="2D9D6FBF" w:rsidR="0078496A" w:rsidRDefault="00027D9B" w:rsidP="00B72FA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2–tygodniowe staże zawodowe w Portugalii</w:t>
      </w:r>
      <w:r w:rsidR="0078496A">
        <w:t>/Chorwacji</w:t>
      </w:r>
      <w:r w:rsidR="00A84968">
        <w:t>;</w:t>
      </w:r>
    </w:p>
    <w:p w14:paraId="40D789E9" w14:textId="77777777" w:rsidR="0078496A" w:rsidRDefault="00027D9B" w:rsidP="00B72FA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przygotowanie kulturowe;</w:t>
      </w:r>
    </w:p>
    <w:p w14:paraId="00C80F58" w14:textId="5EA76EB1" w:rsidR="00101EAD" w:rsidRPr="00101EAD" w:rsidRDefault="00101EAD" w:rsidP="00B72FA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color w:val="222222"/>
          <w:shd w:val="clear" w:color="auto" w:fill="FFFFFF"/>
        </w:rPr>
        <w:t>z</w:t>
      </w:r>
      <w:r>
        <w:rPr>
          <w:rFonts w:ascii="Arial" w:hAnsi="Arial" w:cs="Arial"/>
          <w:color w:val="222222"/>
          <w:shd w:val="clear" w:color="auto" w:fill="FFFFFF"/>
        </w:rPr>
        <w:t xml:space="preserve">ajęcia z przygotowania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psychologiczno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–</w:t>
      </w:r>
      <w:r>
        <w:rPr>
          <w:rFonts w:ascii="Arial" w:hAnsi="Arial" w:cs="Arial"/>
          <w:color w:val="222222"/>
          <w:shd w:val="clear" w:color="auto" w:fill="FFFFFF"/>
        </w:rPr>
        <w:t xml:space="preserve"> pedagogicznego</w:t>
      </w:r>
      <w:r>
        <w:rPr>
          <w:rFonts w:ascii="Arial" w:hAnsi="Arial" w:cs="Arial"/>
          <w:color w:val="222222"/>
          <w:shd w:val="clear" w:color="auto" w:fill="FFFFFF"/>
        </w:rPr>
        <w:t>;</w:t>
      </w:r>
      <w:bookmarkStart w:id="0" w:name="_GoBack"/>
      <w:bookmarkEnd w:id="0"/>
    </w:p>
    <w:p w14:paraId="0D76B329" w14:textId="6C7FE02D" w:rsidR="0078496A" w:rsidRDefault="00027D9B" w:rsidP="00B72FA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kurs pierwszej pomocy;</w:t>
      </w:r>
    </w:p>
    <w:p w14:paraId="668F3B21" w14:textId="78CA8C56" w:rsidR="00027D9B" w:rsidRDefault="00027D9B" w:rsidP="00B72FA6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kurs j</w:t>
      </w:r>
      <w:r w:rsidR="0094517E">
        <w:t>ęzykowy przed wyjazdem na staż.</w:t>
      </w:r>
    </w:p>
    <w:p w14:paraId="1FDC4086" w14:textId="77777777" w:rsidR="00027D9B" w:rsidRPr="0078496A" w:rsidRDefault="00027D9B" w:rsidP="00B72FA6">
      <w:pPr>
        <w:spacing w:after="0" w:line="360" w:lineRule="auto"/>
        <w:jc w:val="center"/>
        <w:rPr>
          <w:b/>
          <w:bCs/>
        </w:rPr>
      </w:pPr>
      <w:r w:rsidRPr="0078496A">
        <w:rPr>
          <w:b/>
          <w:bCs/>
        </w:rPr>
        <w:t>§ 4</w:t>
      </w:r>
    </w:p>
    <w:p w14:paraId="5FA41EDB" w14:textId="77777777" w:rsidR="00027D9B" w:rsidRPr="0078496A" w:rsidRDefault="00027D9B" w:rsidP="00B72FA6">
      <w:pPr>
        <w:spacing w:line="360" w:lineRule="auto"/>
        <w:jc w:val="center"/>
        <w:rPr>
          <w:b/>
          <w:bCs/>
        </w:rPr>
      </w:pPr>
      <w:r w:rsidRPr="0078496A">
        <w:rPr>
          <w:b/>
          <w:bCs/>
        </w:rPr>
        <w:t>Uczestnicy projektu i zasady ich rekrutacji</w:t>
      </w:r>
    </w:p>
    <w:p w14:paraId="3640B105" w14:textId="71503F40" w:rsidR="00027D9B" w:rsidRDefault="00027D9B" w:rsidP="00B72FA6">
      <w:pPr>
        <w:spacing w:after="0" w:line="360" w:lineRule="auto"/>
        <w:jc w:val="both"/>
      </w:pPr>
      <w:r>
        <w:t xml:space="preserve">W projekcie wezmą udział uczniowie Zespołu Szkół Ekonomicznych w Mińsku Mazowieckim, kształcących się </w:t>
      </w:r>
      <w:r w:rsidR="0078496A">
        <w:t xml:space="preserve">od września 2025 r. </w:t>
      </w:r>
      <w:r>
        <w:t>w kierunku technik logistyk</w:t>
      </w:r>
      <w:r w:rsidR="009B3D95">
        <w:t xml:space="preserve"> kl. </w:t>
      </w:r>
      <w:r w:rsidR="0078496A">
        <w:t>3</w:t>
      </w:r>
      <w:r w:rsidR="009B3D95">
        <w:t xml:space="preserve">L, </w:t>
      </w:r>
      <w:r w:rsidR="0078496A">
        <w:t>4</w:t>
      </w:r>
      <w:r w:rsidR="009B3D95">
        <w:t>L</w:t>
      </w:r>
      <w:r>
        <w:t>, technik ekonomista</w:t>
      </w:r>
      <w:r w:rsidR="009B3D95">
        <w:t xml:space="preserve"> kl. </w:t>
      </w:r>
      <w:r w:rsidR="00FD7EAE">
        <w:t xml:space="preserve"> 3AR</w:t>
      </w:r>
      <w:r>
        <w:t xml:space="preserve">, </w:t>
      </w:r>
      <w:r w:rsidR="0078496A">
        <w:t xml:space="preserve">4AH, </w:t>
      </w:r>
      <w:r>
        <w:t>technik reklamy</w:t>
      </w:r>
      <w:r w:rsidR="00FD7EAE">
        <w:t xml:space="preserve"> kl. </w:t>
      </w:r>
      <w:r w:rsidR="008D08F8">
        <w:t>3</w:t>
      </w:r>
      <w:r w:rsidR="00FD7EAE">
        <w:t>B</w:t>
      </w:r>
      <w:r w:rsidR="008D08F8">
        <w:t>H</w:t>
      </w:r>
      <w:r w:rsidR="00FD7EAE">
        <w:t xml:space="preserve">, </w:t>
      </w:r>
      <w:r w:rsidR="008D08F8">
        <w:t>4</w:t>
      </w:r>
      <w:r w:rsidR="00FD7EAE">
        <w:t>B</w:t>
      </w:r>
      <w:r w:rsidR="00E93257">
        <w:t>,</w:t>
      </w:r>
      <w:r w:rsidR="009B3D95">
        <w:t xml:space="preserve"> </w:t>
      </w:r>
      <w:r w:rsidR="00E93257">
        <w:t>technik rachunkowości</w:t>
      </w:r>
      <w:r w:rsidR="00FD7EAE">
        <w:t xml:space="preserve"> kl. 3AR</w:t>
      </w:r>
      <w:r w:rsidR="008D08F8">
        <w:t>, 4R, technik handlowiec 3BH</w:t>
      </w:r>
      <w:r w:rsidR="00A822EA">
        <w:t>, 4AH.</w:t>
      </w:r>
    </w:p>
    <w:p w14:paraId="6AD3D126" w14:textId="77777777" w:rsidR="00027D9B" w:rsidRPr="008D08F8" w:rsidRDefault="00027D9B" w:rsidP="00B72FA6">
      <w:pPr>
        <w:spacing w:after="0" w:line="360" w:lineRule="auto"/>
        <w:jc w:val="center"/>
        <w:rPr>
          <w:b/>
          <w:bCs/>
        </w:rPr>
      </w:pPr>
      <w:r w:rsidRPr="008D08F8">
        <w:rPr>
          <w:b/>
          <w:bCs/>
        </w:rPr>
        <w:t>§ 5</w:t>
      </w:r>
    </w:p>
    <w:p w14:paraId="5B0B91D1" w14:textId="77777777" w:rsidR="00027D9B" w:rsidRPr="008D08F8" w:rsidRDefault="00027D9B" w:rsidP="00B72FA6">
      <w:pPr>
        <w:spacing w:line="360" w:lineRule="auto"/>
        <w:jc w:val="center"/>
        <w:rPr>
          <w:b/>
          <w:bCs/>
        </w:rPr>
      </w:pPr>
      <w:r w:rsidRPr="008D08F8">
        <w:rPr>
          <w:b/>
          <w:bCs/>
        </w:rPr>
        <w:t>Opis procedury rekrutacyjnej</w:t>
      </w:r>
    </w:p>
    <w:p w14:paraId="65E5F83C" w14:textId="77777777" w:rsidR="00027D9B" w:rsidRDefault="00027D9B" w:rsidP="00B72FA6">
      <w:pPr>
        <w:spacing w:after="0" w:line="360" w:lineRule="auto"/>
        <w:jc w:val="both"/>
      </w:pPr>
      <w:r>
        <w:t>1.</w:t>
      </w:r>
      <w:r>
        <w:tab/>
        <w:t>Rekrutacja uczestników projektu zostanie zapoczątkowana akcją informacyjno-promocyjną na terenie szkoły</w:t>
      </w:r>
      <w:r w:rsidR="0094517E">
        <w:t xml:space="preserve"> i będzie trwała 2 tygodnie</w:t>
      </w:r>
      <w:r>
        <w:t>.</w:t>
      </w:r>
    </w:p>
    <w:p w14:paraId="4270F28F" w14:textId="6036E0B9" w:rsidR="00027D9B" w:rsidRDefault="00027D9B" w:rsidP="00B72FA6">
      <w:pPr>
        <w:spacing w:after="0" w:line="360" w:lineRule="auto"/>
        <w:jc w:val="both"/>
      </w:pPr>
      <w:r>
        <w:t>2.</w:t>
      </w:r>
      <w:r>
        <w:tab/>
        <w:t xml:space="preserve">Zgłoszenie udziału ucznia w projekcie następuje poprzez wypełnienie i przekazanie </w:t>
      </w:r>
      <w:r w:rsidRPr="00A84968">
        <w:t>koordynatorowi</w:t>
      </w:r>
      <w:r w:rsidR="00A84968">
        <w:t xml:space="preserve"> projektu lub do sekretariatu szkoły</w:t>
      </w:r>
      <w:r>
        <w:t xml:space="preserve"> formularza zgłoszeniowego wraz z deklaracją uczestnictwa w projekcie oraz pozostały</w:t>
      </w:r>
      <w:r w:rsidR="00EF7C13">
        <w:t>mi dokumentami określonymi w § 7</w:t>
      </w:r>
      <w:r>
        <w:t>.</w:t>
      </w:r>
    </w:p>
    <w:p w14:paraId="02162CD9" w14:textId="77777777" w:rsidR="00027D9B" w:rsidRDefault="00027D9B" w:rsidP="00B72FA6">
      <w:pPr>
        <w:spacing w:after="0" w:line="360" w:lineRule="auto"/>
        <w:jc w:val="both"/>
      </w:pPr>
      <w:r>
        <w:t>3.</w:t>
      </w:r>
      <w:r>
        <w:tab/>
        <w:t>Procedurę rekrutacji przeprowadzi Komisja Rekrutacyjna powołana przez Dyrektora Szkoły, kierując się przy tym następującymi zasadami:</w:t>
      </w:r>
    </w:p>
    <w:p w14:paraId="27C32C98" w14:textId="5713F2C2" w:rsidR="00027D9B" w:rsidRDefault="00027D9B" w:rsidP="00B72FA6">
      <w:pPr>
        <w:spacing w:after="0" w:line="360" w:lineRule="auto"/>
        <w:jc w:val="both"/>
      </w:pPr>
      <w:r>
        <w:t>a)</w:t>
      </w:r>
      <w:r>
        <w:tab/>
        <w:t xml:space="preserve">wnioski zgłoszeniowe niezawierające kompletu wymaganych dokumentów nie </w:t>
      </w:r>
      <w:r w:rsidR="00B72FA6">
        <w:t>będą</w:t>
      </w:r>
      <w:r>
        <w:t xml:space="preserve"> rozpatrywane;</w:t>
      </w:r>
    </w:p>
    <w:p w14:paraId="059279B3" w14:textId="77777777" w:rsidR="00027D9B" w:rsidRDefault="00027D9B" w:rsidP="00B72FA6">
      <w:pPr>
        <w:spacing w:after="0" w:line="360" w:lineRule="auto"/>
        <w:jc w:val="both"/>
      </w:pPr>
      <w:r>
        <w:t>b)</w:t>
      </w:r>
      <w:r>
        <w:tab/>
        <w:t>Komisja Rekrutacyjna sporządzi listę rankingową zestawioną wg sumarycznej liczby punktów uzyskanych przez kandydujących uczniów na którą składają się:</w:t>
      </w:r>
    </w:p>
    <w:p w14:paraId="5F536E2A" w14:textId="60EFF32F" w:rsidR="00027D9B" w:rsidRDefault="00027D9B" w:rsidP="00B72FA6">
      <w:pPr>
        <w:spacing w:after="0" w:line="360" w:lineRule="auto"/>
        <w:jc w:val="both"/>
      </w:pPr>
      <w:r>
        <w:t>•</w:t>
      </w:r>
      <w:r>
        <w:tab/>
        <w:t xml:space="preserve">średnia </w:t>
      </w:r>
      <w:r w:rsidR="008D08F8">
        <w:t xml:space="preserve">ocen (na zakończenie </w:t>
      </w:r>
      <w:r w:rsidR="00E93257">
        <w:t>roku szkolnego 202</w:t>
      </w:r>
      <w:r w:rsidR="008D08F8">
        <w:t>4</w:t>
      </w:r>
      <w:r w:rsidR="00E93257">
        <w:t>/2</w:t>
      </w:r>
      <w:r w:rsidR="008D08F8">
        <w:t>5</w:t>
      </w:r>
      <w:r>
        <w:t>), liczba pkt. = (średnia x 3) – max 18 pkt.</w:t>
      </w:r>
    </w:p>
    <w:p w14:paraId="1EB62C8F" w14:textId="77777777" w:rsidR="00027D9B" w:rsidRDefault="00027D9B" w:rsidP="00B72FA6">
      <w:pPr>
        <w:spacing w:after="0" w:line="360" w:lineRule="auto"/>
        <w:jc w:val="both"/>
      </w:pPr>
      <w:r>
        <w:t>•</w:t>
      </w:r>
      <w:r>
        <w:tab/>
        <w:t>dodatkowe umiejętności potwierdzone dokumentami: zaświadczenia o ukończonych kursach, warsztatach zawodowych, językowych, itp. (za każdy certyfikat 1 pkt.) – max. 5 pkt.</w:t>
      </w:r>
    </w:p>
    <w:p w14:paraId="4DD8219F" w14:textId="0D1DFBC5" w:rsidR="00027D9B" w:rsidRDefault="00027D9B" w:rsidP="00B72FA6">
      <w:pPr>
        <w:spacing w:after="0" w:line="360" w:lineRule="auto"/>
        <w:ind w:left="705" w:hanging="705"/>
        <w:jc w:val="both"/>
      </w:pPr>
      <w:r>
        <w:t>•</w:t>
      </w:r>
      <w:r>
        <w:tab/>
        <w:t xml:space="preserve">znajomość j. angielskiego </w:t>
      </w:r>
      <w:r w:rsidR="00EF29C6">
        <w:t>(</w:t>
      </w:r>
      <w:r w:rsidR="00290517">
        <w:t>ocena na zakończenie roku szkolnego 2024/25</w:t>
      </w:r>
      <w:r w:rsidR="00EF29C6">
        <w:t xml:space="preserve">), </w:t>
      </w:r>
      <w:r w:rsidR="00290517">
        <w:br/>
      </w:r>
      <w:r>
        <w:t>liczba pkt. = (ocena x 2</w:t>
      </w:r>
      <w:r w:rsidR="00290517">
        <w:t xml:space="preserve">) - </w:t>
      </w:r>
      <w:r>
        <w:t xml:space="preserve">max. 12 pkt. </w:t>
      </w:r>
    </w:p>
    <w:p w14:paraId="47EB8229" w14:textId="61EAEB91" w:rsidR="00E93257" w:rsidRDefault="00027D9B" w:rsidP="00B72FA6">
      <w:pPr>
        <w:spacing w:after="0" w:line="360" w:lineRule="auto"/>
        <w:jc w:val="both"/>
      </w:pPr>
      <w:r>
        <w:t>•</w:t>
      </w:r>
      <w:r>
        <w:tab/>
        <w:t>ocena wychowawcy, komisji rekrutacyjnej, max. – 10 pkt.</w:t>
      </w:r>
    </w:p>
    <w:p w14:paraId="15C64B92" w14:textId="69D10EEF" w:rsidR="00E93257" w:rsidRDefault="00E93257" w:rsidP="00B72FA6">
      <w:pPr>
        <w:spacing w:after="0" w:line="360" w:lineRule="auto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22FA03A5" wp14:editId="6C6AA130">
            <wp:extent cx="5760720" cy="789940"/>
            <wp:effectExtent l="0" t="0" r="0" b="0"/>
            <wp:docPr id="2" name="Obraz 2" descr="FERS_RP_U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S_RP_UE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DD0BD" w14:textId="77777777" w:rsidR="00B83FF9" w:rsidRDefault="00027D9B" w:rsidP="00B72FA6">
      <w:pPr>
        <w:spacing w:after="0" w:line="360" w:lineRule="auto"/>
        <w:jc w:val="both"/>
      </w:pPr>
      <w:r>
        <w:t>4.</w:t>
      </w:r>
      <w:r>
        <w:tab/>
        <w:t>Z rekrutacji zostanie sporządzona lista główna i rezerwowa. Obie listy zostaną umieszczone na tablicy ogłoszeń umieszczonej w widocznym miejscu w budynku szkoły i na stronie internetowej szkoły oraz w mediach społecznościowych.</w:t>
      </w:r>
    </w:p>
    <w:p w14:paraId="0B4DE56A" w14:textId="77777777" w:rsidR="00D7666E" w:rsidRDefault="00027D9B" w:rsidP="00B72FA6">
      <w:pPr>
        <w:spacing w:after="0" w:line="360" w:lineRule="auto"/>
        <w:jc w:val="both"/>
      </w:pPr>
      <w:r>
        <w:t>5.</w:t>
      </w:r>
      <w:r>
        <w:tab/>
        <w:t>O kolejności na liście decyduje suma uzyskanych punktów. W przypadku uzyskania takiej samej ilości punktów o kolejności na liście decydują punkty z języka obcego, następnie ze średniej z ocen.</w:t>
      </w:r>
    </w:p>
    <w:p w14:paraId="4666C5A3" w14:textId="77777777" w:rsidR="00027D9B" w:rsidRDefault="00027D9B" w:rsidP="00B72FA6">
      <w:pPr>
        <w:spacing w:after="0" w:line="360" w:lineRule="auto"/>
        <w:jc w:val="both"/>
      </w:pPr>
      <w:r>
        <w:t>6.</w:t>
      </w:r>
      <w:r>
        <w:tab/>
        <w:t>W przypadku zbyt małej liczby uczestników rekrutacja zostanie powtórzona.</w:t>
      </w:r>
    </w:p>
    <w:p w14:paraId="6FB8C58B" w14:textId="77777777" w:rsidR="00027D9B" w:rsidRDefault="00027D9B" w:rsidP="00B72FA6">
      <w:pPr>
        <w:spacing w:after="0" w:line="360" w:lineRule="auto"/>
        <w:jc w:val="both"/>
      </w:pPr>
      <w:r>
        <w:t>7.</w:t>
      </w:r>
      <w:r>
        <w:tab/>
        <w:t>Ocena uczestników zostanie zamieszczona na karcie oceny (protokole) i będzie dostępna do wglądu dla każdej ze stron.</w:t>
      </w:r>
    </w:p>
    <w:p w14:paraId="1E7F62B4" w14:textId="1DD00ECE" w:rsidR="00D7666E" w:rsidRDefault="00027D9B" w:rsidP="00B72FA6">
      <w:pPr>
        <w:spacing w:after="0" w:line="360" w:lineRule="auto"/>
        <w:jc w:val="both"/>
      </w:pPr>
      <w:r>
        <w:t>8.</w:t>
      </w:r>
      <w:r>
        <w:tab/>
        <w:t xml:space="preserve">Każdy kandydat ma prawo odwołania się od decyzji Komisji </w:t>
      </w:r>
      <w:r w:rsidR="00461FA5">
        <w:t>R</w:t>
      </w:r>
      <w:r>
        <w:t xml:space="preserve">ekrutacyjnej w ciągu 2 dni roboczych od ogłoszenia wyników rekrutacji. Komisja </w:t>
      </w:r>
      <w:r w:rsidR="00461FA5">
        <w:t>R</w:t>
      </w:r>
      <w:r>
        <w:t>ekrutacyjna ma obowiązek rozpatrz</w:t>
      </w:r>
      <w:r w:rsidR="00290517">
        <w:t xml:space="preserve">enia </w:t>
      </w:r>
      <w:r>
        <w:t>każdego odwołania w ciągu dwóch dni roboczych i w przypadku decyzji pozytywnej – zmiany wyników rekrutacji.</w:t>
      </w:r>
    </w:p>
    <w:p w14:paraId="17FA5AF3" w14:textId="77777777" w:rsidR="00B83FF9" w:rsidRPr="00290517" w:rsidRDefault="00B83FF9" w:rsidP="00B72FA6">
      <w:pPr>
        <w:spacing w:after="0" w:line="360" w:lineRule="auto"/>
        <w:jc w:val="center"/>
        <w:rPr>
          <w:b/>
          <w:bCs/>
        </w:rPr>
      </w:pPr>
      <w:r w:rsidRPr="00290517">
        <w:rPr>
          <w:b/>
          <w:bCs/>
        </w:rPr>
        <w:t>§ 6</w:t>
      </w:r>
    </w:p>
    <w:p w14:paraId="7A7FE1A8" w14:textId="2AD2B097" w:rsidR="00027D9B" w:rsidRPr="00290517" w:rsidRDefault="00027D9B" w:rsidP="00B72FA6">
      <w:pPr>
        <w:spacing w:after="0" w:line="360" w:lineRule="auto"/>
        <w:jc w:val="center"/>
        <w:rPr>
          <w:b/>
          <w:bCs/>
        </w:rPr>
      </w:pPr>
      <w:r w:rsidRPr="00290517">
        <w:rPr>
          <w:b/>
          <w:bCs/>
        </w:rPr>
        <w:t>Nabory dodatkowe</w:t>
      </w:r>
    </w:p>
    <w:p w14:paraId="1700F1E1" w14:textId="0D4D4630" w:rsidR="00027D9B" w:rsidRDefault="00027D9B" w:rsidP="00B72FA6">
      <w:pPr>
        <w:spacing w:after="0" w:line="360" w:lineRule="auto"/>
        <w:jc w:val="both"/>
      </w:pPr>
      <w:r>
        <w:t>1.</w:t>
      </w:r>
      <w:r w:rsidR="00461FA5">
        <w:tab/>
      </w:r>
      <w:r>
        <w:t>W przypadku niepowodzenia rekrutacji z powodu zbyt małej ilości zgłoszeń, wycofania się uczestników lub innych zaistniałych okoliczności organizacja wysyłającą ma prawo na każdym etapie rekrutacji do ogłoszenia dodatkowego/dodatkowych naborów uczestników. Nabór dodatkowy może być prowadzony w trybie przyspieszonym, tj. bez zachowania terminu min. 2 tygodni przyjmowania zgłoszeń.</w:t>
      </w:r>
    </w:p>
    <w:p w14:paraId="1A4C045B" w14:textId="1FFD1144" w:rsidR="00027D9B" w:rsidRDefault="00027D9B" w:rsidP="00B72FA6">
      <w:pPr>
        <w:spacing w:after="0" w:line="360" w:lineRule="auto"/>
        <w:jc w:val="both"/>
      </w:pPr>
      <w:r>
        <w:t>2.</w:t>
      </w:r>
      <w:r w:rsidR="00461FA5">
        <w:tab/>
      </w:r>
      <w:r>
        <w:t xml:space="preserve">Organizacja wysyłająca przy wyborze uczniów zachowa w projekcie wszystkie kierunki zawodowe </w:t>
      </w:r>
      <w:r w:rsidR="000A5B03">
        <w:t xml:space="preserve">wymienione w §4, </w:t>
      </w:r>
      <w:r>
        <w:t>wybierając z każdego minimum jedną osobę, a w sumie ze wszystkich kierunków 30 osób. W przypadku, gdyby udział uczniów z któregoś kierunku był zagrożony ze względu na mniejszą ilość punktów od kierunków pozostałych, wówczas zostanie z tego kierunku wybrana minimum jedna osoba.</w:t>
      </w:r>
    </w:p>
    <w:p w14:paraId="714FD2B3" w14:textId="77777777" w:rsidR="00027D9B" w:rsidRPr="00290517" w:rsidRDefault="00B83FF9" w:rsidP="00B72FA6">
      <w:pPr>
        <w:spacing w:after="0" w:line="360" w:lineRule="auto"/>
        <w:jc w:val="center"/>
        <w:rPr>
          <w:b/>
          <w:bCs/>
        </w:rPr>
      </w:pPr>
      <w:r w:rsidRPr="00290517">
        <w:rPr>
          <w:b/>
          <w:bCs/>
        </w:rPr>
        <w:t>§ 7</w:t>
      </w:r>
    </w:p>
    <w:p w14:paraId="1E530D59" w14:textId="77777777" w:rsidR="00027D9B" w:rsidRPr="00290517" w:rsidRDefault="00027D9B" w:rsidP="00461FA5">
      <w:pPr>
        <w:spacing w:line="360" w:lineRule="auto"/>
        <w:jc w:val="center"/>
        <w:rPr>
          <w:b/>
          <w:bCs/>
        </w:rPr>
      </w:pPr>
      <w:r w:rsidRPr="00290517">
        <w:rPr>
          <w:b/>
          <w:bCs/>
        </w:rPr>
        <w:t>Wykaz dokumentów rekrutacyjnych</w:t>
      </w:r>
    </w:p>
    <w:p w14:paraId="7333CD98" w14:textId="5D141546" w:rsidR="00027D9B" w:rsidRDefault="00027D9B" w:rsidP="00B72FA6">
      <w:pPr>
        <w:spacing w:after="0" w:line="360" w:lineRule="auto"/>
        <w:jc w:val="both"/>
      </w:pPr>
      <w:r>
        <w:t>1. Dokumenty wymagane od ucznia kandydującego do udziału w projekcie</w:t>
      </w:r>
      <w:r w:rsidR="00290517">
        <w:t>:</w:t>
      </w:r>
    </w:p>
    <w:p w14:paraId="25633E40" w14:textId="77777777" w:rsidR="00027D9B" w:rsidRDefault="00027D9B" w:rsidP="00B72FA6">
      <w:pPr>
        <w:spacing w:after="0" w:line="360" w:lineRule="auto"/>
        <w:jc w:val="both"/>
      </w:pPr>
      <w:r>
        <w:t xml:space="preserve">a)  ankieta rekrutacyjna </w:t>
      </w:r>
    </w:p>
    <w:p w14:paraId="6B57E4CE" w14:textId="77777777" w:rsidR="00027D9B" w:rsidRDefault="00027D9B" w:rsidP="00B72FA6">
      <w:pPr>
        <w:spacing w:after="0" w:line="360" w:lineRule="auto"/>
        <w:jc w:val="both"/>
      </w:pPr>
      <w:r>
        <w:t>b) formularz zgłoszeniowy uczestnika projektu, deklaracja uczestnictwa w projekcie oraz zgoda na przetwarzanie danych osobowych.</w:t>
      </w:r>
    </w:p>
    <w:p w14:paraId="0BB6F0E2" w14:textId="3C1F213E" w:rsidR="00461FA5" w:rsidRDefault="00461FA5" w:rsidP="00461FA5">
      <w:pPr>
        <w:spacing w:after="0" w:line="360" w:lineRule="auto"/>
        <w:jc w:val="center"/>
        <w:rPr>
          <w:b/>
          <w:bCs/>
        </w:rPr>
      </w:pPr>
      <w:r>
        <w:rPr>
          <w:noProof/>
          <w:lang w:eastAsia="pl-PL"/>
        </w:rPr>
        <w:lastRenderedPageBreak/>
        <w:drawing>
          <wp:inline distT="0" distB="0" distL="0" distR="0" wp14:anchorId="114B1839" wp14:editId="405C1F4E">
            <wp:extent cx="5760720" cy="789940"/>
            <wp:effectExtent l="0" t="0" r="0" b="0"/>
            <wp:docPr id="4" name="Obraz 4" descr="FERS_RP_U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S_RP_UE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6D8DB" w14:textId="3E6A366E" w:rsidR="00461FA5" w:rsidRDefault="00B83FF9" w:rsidP="00461FA5">
      <w:pPr>
        <w:spacing w:after="0" w:line="360" w:lineRule="auto"/>
        <w:jc w:val="center"/>
        <w:rPr>
          <w:b/>
          <w:bCs/>
        </w:rPr>
      </w:pPr>
      <w:r w:rsidRPr="00290517">
        <w:rPr>
          <w:b/>
          <w:bCs/>
        </w:rPr>
        <w:t>§ 8</w:t>
      </w:r>
    </w:p>
    <w:p w14:paraId="492ED739" w14:textId="2EA26652" w:rsidR="00E93257" w:rsidRPr="00461FA5" w:rsidRDefault="00027D9B" w:rsidP="00461FA5">
      <w:pPr>
        <w:spacing w:line="360" w:lineRule="auto"/>
        <w:jc w:val="center"/>
        <w:rPr>
          <w:b/>
          <w:bCs/>
        </w:rPr>
      </w:pPr>
      <w:r w:rsidRPr="00290517">
        <w:rPr>
          <w:b/>
          <w:bCs/>
        </w:rPr>
        <w:t>Uprawnienia i obowiązki uczestnika</w:t>
      </w:r>
    </w:p>
    <w:p w14:paraId="25037489" w14:textId="20567FE8" w:rsidR="00027D9B" w:rsidRDefault="00027D9B" w:rsidP="00B72FA6">
      <w:pPr>
        <w:spacing w:after="0" w:line="360" w:lineRule="auto"/>
        <w:jc w:val="both"/>
      </w:pPr>
      <w:r>
        <w:t>1.</w:t>
      </w:r>
      <w:r>
        <w:tab/>
        <w:t xml:space="preserve">Uczestnik jest uprawniony do nieodpłatnego udziału w projekcie oraz otrzymania wsparcia </w:t>
      </w:r>
      <w:r w:rsidR="00461FA5">
        <w:br/>
      </w:r>
      <w:r>
        <w:t>w zakresie opisanym w § 3 niniejszego Regulaminu. Po zakończeniu udziału w projekcie uczestnik otrzyma:</w:t>
      </w:r>
    </w:p>
    <w:p w14:paraId="109A628C" w14:textId="409BBA1B" w:rsidR="00B83FF9" w:rsidRDefault="00027D9B" w:rsidP="00B72FA6">
      <w:pPr>
        <w:spacing w:after="0" w:line="360" w:lineRule="auto"/>
        <w:jc w:val="both"/>
      </w:pPr>
      <w:r>
        <w:t>a)</w:t>
      </w:r>
      <w:r>
        <w:tab/>
        <w:t>zaświadczenie o ukończeniu kursu językowego - kurs będzie organizowany w fazie przygotowania uczniów do wyjazdu</w:t>
      </w:r>
      <w:r w:rsidR="00461FA5">
        <w:t>;</w:t>
      </w:r>
    </w:p>
    <w:p w14:paraId="0DC33FDF" w14:textId="77777777" w:rsidR="00027D9B" w:rsidRDefault="00027D9B" w:rsidP="00B72FA6">
      <w:pPr>
        <w:spacing w:after="0" w:line="360" w:lineRule="auto"/>
        <w:jc w:val="both"/>
      </w:pPr>
      <w:r>
        <w:t>b)</w:t>
      </w:r>
      <w:r>
        <w:tab/>
        <w:t xml:space="preserve">zaświadczenie podsumowujące praktykę zagraniczną - załącznikami do niego będzie </w:t>
      </w:r>
      <w:r w:rsidR="0094517E">
        <w:t>C</w:t>
      </w:r>
      <w:r>
        <w:t>ertyfikat</w:t>
      </w:r>
    </w:p>
    <w:p w14:paraId="16760B88" w14:textId="25E9BBB3" w:rsidR="00027D9B" w:rsidRDefault="00027D9B" w:rsidP="00B72FA6">
      <w:pPr>
        <w:spacing w:after="0" w:line="360" w:lineRule="auto"/>
        <w:jc w:val="both"/>
      </w:pPr>
      <w:r>
        <w:t xml:space="preserve">    </w:t>
      </w:r>
      <w:r w:rsidR="0094517E">
        <w:t>Fundusze Europejskie</w:t>
      </w:r>
      <w:r w:rsidR="00461FA5">
        <w:t>.</w:t>
      </w:r>
    </w:p>
    <w:p w14:paraId="49A518C1" w14:textId="573885C2" w:rsidR="00027D9B" w:rsidRDefault="00027D9B" w:rsidP="00B72FA6">
      <w:pPr>
        <w:spacing w:after="0" w:line="360" w:lineRule="auto"/>
        <w:jc w:val="both"/>
      </w:pPr>
      <w:r>
        <w:t>2.</w:t>
      </w:r>
      <w:r>
        <w:tab/>
        <w:t>Uczestnik jest zobowiązany do udostępnienia swoich danych osobowych na potrzeby rozliczenia projektu</w:t>
      </w:r>
      <w:r w:rsidR="00461FA5">
        <w:t>.</w:t>
      </w:r>
    </w:p>
    <w:p w14:paraId="5DB36E5E" w14:textId="49F910CD" w:rsidR="0094517E" w:rsidRDefault="00027D9B" w:rsidP="00B72FA6">
      <w:pPr>
        <w:spacing w:after="0" w:line="360" w:lineRule="auto"/>
        <w:jc w:val="both"/>
      </w:pPr>
      <w:r>
        <w:t>3.</w:t>
      </w:r>
      <w:r>
        <w:tab/>
        <w:t>Uczestnik zobowiązuje się do składania oświadczeń zgodnych z prawdą w zakresie pobieranych od niego informacji w związku z uczestnictwem w projekcie</w:t>
      </w:r>
      <w:r w:rsidR="00461FA5">
        <w:t>.</w:t>
      </w:r>
    </w:p>
    <w:p w14:paraId="24B29805" w14:textId="03F945D5" w:rsidR="00B72FA6" w:rsidRDefault="00027D9B" w:rsidP="00B72FA6">
      <w:pPr>
        <w:spacing w:after="0" w:line="360" w:lineRule="auto"/>
        <w:jc w:val="both"/>
      </w:pPr>
      <w:r>
        <w:t>4.</w:t>
      </w:r>
      <w:r w:rsidR="00B72FA6">
        <w:tab/>
      </w:r>
      <w:r>
        <w:t>Uczestnik zobowiązany jest do udziału w działaniach upowszechniających rezultaty projektu po jego zakończeniu.</w:t>
      </w:r>
    </w:p>
    <w:p w14:paraId="0F958C33" w14:textId="2E4E2051" w:rsidR="0094517E" w:rsidRDefault="00B72FA6" w:rsidP="00B72FA6">
      <w:pPr>
        <w:spacing w:after="0" w:line="360" w:lineRule="auto"/>
        <w:jc w:val="both"/>
      </w:pPr>
      <w:r>
        <w:t>5.</w:t>
      </w:r>
      <w:r>
        <w:tab/>
      </w:r>
      <w:r w:rsidR="00027D9B">
        <w:t>Uczestnik projektu wyraża zgodę na wykorzystanie jego wizerunku (utrwalonego na różnych nośnikach informacji w postaci zdjęć oraz filmów) do potrzeb tworzenia materiałów informacyjno-promocyjnych w ramach projektu</w:t>
      </w:r>
      <w:r w:rsidR="00290517">
        <w:t>.</w:t>
      </w:r>
    </w:p>
    <w:p w14:paraId="77302730" w14:textId="77777777" w:rsidR="00027D9B" w:rsidRPr="00290517" w:rsidRDefault="00B83FF9" w:rsidP="00B72FA6">
      <w:pPr>
        <w:spacing w:after="0" w:line="360" w:lineRule="auto"/>
        <w:jc w:val="center"/>
        <w:rPr>
          <w:b/>
          <w:bCs/>
        </w:rPr>
      </w:pPr>
      <w:r w:rsidRPr="00290517">
        <w:rPr>
          <w:b/>
          <w:bCs/>
        </w:rPr>
        <w:t>§ 9</w:t>
      </w:r>
    </w:p>
    <w:p w14:paraId="3B3D4B3D" w14:textId="77777777" w:rsidR="00461FA5" w:rsidRDefault="00027D9B" w:rsidP="00461FA5">
      <w:pPr>
        <w:spacing w:line="360" w:lineRule="auto"/>
        <w:jc w:val="center"/>
        <w:rPr>
          <w:b/>
          <w:bCs/>
        </w:rPr>
      </w:pPr>
      <w:r w:rsidRPr="00290517">
        <w:rPr>
          <w:b/>
          <w:bCs/>
        </w:rPr>
        <w:t>Zasady rezygnacji z uczestnictwa w projekcie</w:t>
      </w:r>
    </w:p>
    <w:p w14:paraId="7510B8F7" w14:textId="77777777" w:rsidR="00922315" w:rsidRDefault="00461FA5" w:rsidP="00922315">
      <w:pPr>
        <w:spacing w:after="0" w:line="360" w:lineRule="auto"/>
        <w:jc w:val="both"/>
      </w:pPr>
      <w:r>
        <w:t>1.</w:t>
      </w:r>
      <w:r>
        <w:tab/>
      </w:r>
      <w:r w:rsidR="00027D9B">
        <w:t>Uczestnik może zrezygnować z udziału w projekcie w trakcie jego realizacji jedynie z ważnych powodów osobistych lub zdrowotnych. Uczestnik projektu o swej rezygnacji powinien poinformować koordynatora projektu podając powody rezygnacji i przedkładając stosowny dowód na ich poparcie (np. oświadczenie lub zaświadczenie lekarskie). W przypadku niepełnoletniego ucznia o jego rezygnacji informuje rodzic lub opiekun prawny</w:t>
      </w:r>
      <w:r>
        <w:t>.</w:t>
      </w:r>
    </w:p>
    <w:p w14:paraId="079B54D2" w14:textId="3186355D" w:rsidR="00027D9B" w:rsidRPr="00922315" w:rsidRDefault="00922315" w:rsidP="00922315">
      <w:pPr>
        <w:spacing w:after="0" w:line="360" w:lineRule="auto"/>
        <w:jc w:val="both"/>
      </w:pPr>
      <w:r>
        <w:t>2.</w:t>
      </w:r>
      <w:r>
        <w:tab/>
      </w:r>
      <w:r w:rsidR="00027D9B">
        <w:t xml:space="preserve">W przypadku rezygnacji lub skreślenia uczestnika z listy osób zakwalifikowanych do udziału </w:t>
      </w:r>
      <w:r>
        <w:br/>
      </w:r>
      <w:r w:rsidR="00027D9B">
        <w:t>w projekcie, jego miejsce zajmie pierwsza osoba z listy rezerwowej</w:t>
      </w:r>
      <w:r w:rsidR="000C59F0">
        <w:t xml:space="preserve"> (z zachowaniem zasad parytetu)</w:t>
      </w:r>
      <w:r w:rsidR="00027D9B">
        <w:t>.</w:t>
      </w:r>
    </w:p>
    <w:p w14:paraId="6D11B84E" w14:textId="77777777" w:rsidR="00027D9B" w:rsidRDefault="00027D9B" w:rsidP="00461FA5">
      <w:pPr>
        <w:spacing w:after="0" w:line="360" w:lineRule="auto"/>
        <w:jc w:val="both"/>
      </w:pPr>
    </w:p>
    <w:p w14:paraId="5BD87521" w14:textId="77777777" w:rsidR="00027D9B" w:rsidRDefault="00027D9B" w:rsidP="00B72FA6">
      <w:pPr>
        <w:spacing w:after="0" w:line="360" w:lineRule="auto"/>
        <w:jc w:val="both"/>
      </w:pPr>
    </w:p>
    <w:p w14:paraId="1A12694D" w14:textId="77777777" w:rsidR="00027D9B" w:rsidRDefault="00027D9B" w:rsidP="00B72FA6">
      <w:pPr>
        <w:spacing w:after="0" w:line="360" w:lineRule="auto"/>
        <w:jc w:val="both"/>
      </w:pPr>
    </w:p>
    <w:sectPr w:rsidR="00027D9B" w:rsidSect="008B0E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20"/>
    <w:multiLevelType w:val="hybridMultilevel"/>
    <w:tmpl w:val="8116B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07E9"/>
    <w:multiLevelType w:val="hybridMultilevel"/>
    <w:tmpl w:val="10026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137"/>
    <w:multiLevelType w:val="hybridMultilevel"/>
    <w:tmpl w:val="A476E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0351"/>
    <w:multiLevelType w:val="hybridMultilevel"/>
    <w:tmpl w:val="C9067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A6795"/>
    <w:multiLevelType w:val="hybridMultilevel"/>
    <w:tmpl w:val="BF3E53FA"/>
    <w:lvl w:ilvl="0" w:tplc="0A6C35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82246"/>
    <w:multiLevelType w:val="hybridMultilevel"/>
    <w:tmpl w:val="CAF4A3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EE0F29"/>
    <w:multiLevelType w:val="hybridMultilevel"/>
    <w:tmpl w:val="C3C0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2739C"/>
    <w:multiLevelType w:val="hybridMultilevel"/>
    <w:tmpl w:val="44AC1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4784A"/>
    <w:multiLevelType w:val="hybridMultilevel"/>
    <w:tmpl w:val="F9AA7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36F6F"/>
    <w:multiLevelType w:val="hybridMultilevel"/>
    <w:tmpl w:val="2576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D9B"/>
    <w:rsid w:val="00027D9B"/>
    <w:rsid w:val="000A5B03"/>
    <w:rsid w:val="000C59F0"/>
    <w:rsid w:val="00101E95"/>
    <w:rsid w:val="00101EAD"/>
    <w:rsid w:val="00290517"/>
    <w:rsid w:val="00461FA5"/>
    <w:rsid w:val="00503F5B"/>
    <w:rsid w:val="00655781"/>
    <w:rsid w:val="0068441D"/>
    <w:rsid w:val="0078496A"/>
    <w:rsid w:val="007D5573"/>
    <w:rsid w:val="008B0E07"/>
    <w:rsid w:val="008D08F8"/>
    <w:rsid w:val="00922315"/>
    <w:rsid w:val="0094517E"/>
    <w:rsid w:val="009B3D95"/>
    <w:rsid w:val="00A822EA"/>
    <w:rsid w:val="00A84968"/>
    <w:rsid w:val="00B72FA6"/>
    <w:rsid w:val="00B83FF9"/>
    <w:rsid w:val="00C04A77"/>
    <w:rsid w:val="00D7666E"/>
    <w:rsid w:val="00D97C86"/>
    <w:rsid w:val="00E45663"/>
    <w:rsid w:val="00E93257"/>
    <w:rsid w:val="00EF29C6"/>
    <w:rsid w:val="00EF7C13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EE1C8B"/>
  <w15:chartTrackingRefBased/>
  <w15:docId w15:val="{A08163AD-739A-4568-B70A-399167C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6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user5</cp:lastModifiedBy>
  <cp:revision>10</cp:revision>
  <cp:lastPrinted>2025-06-12T10:51:00Z</cp:lastPrinted>
  <dcterms:created xsi:type="dcterms:W3CDTF">2024-02-15T13:54:00Z</dcterms:created>
  <dcterms:modified xsi:type="dcterms:W3CDTF">2025-06-13T11:11:00Z</dcterms:modified>
</cp:coreProperties>
</file>